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3A2DB74C"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A9732A">
        <w:rPr>
          <w:b/>
          <w:bCs/>
          <w:sz w:val="28"/>
          <w:szCs w:val="28"/>
        </w:rPr>
        <w:t>January</w:t>
      </w:r>
      <w:r w:rsidR="00A22B70">
        <w:rPr>
          <w:b/>
          <w:bCs/>
          <w:sz w:val="28"/>
          <w:szCs w:val="28"/>
        </w:rPr>
        <w:t xml:space="preserve"> 15, 2026</w:t>
      </w:r>
      <w:r w:rsidR="00A9732A">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179DB37A" w14:textId="1B2DD75D" w:rsidR="00977E9C" w:rsidRPr="000E548E" w:rsidRDefault="00754D4B" w:rsidP="000E548E">
      <w:pPr>
        <w:jc w:val="both"/>
        <w:rPr>
          <w:sz w:val="28"/>
          <w:szCs w:val="28"/>
        </w:rPr>
      </w:pPr>
      <w:r>
        <w:rPr>
          <w:b/>
          <w:bCs/>
          <w:sz w:val="28"/>
          <w:szCs w:val="28"/>
        </w:rPr>
        <w:t xml:space="preserve">Roll call to establish Quorum: </w:t>
      </w:r>
      <w:r>
        <w:rPr>
          <w:sz w:val="28"/>
          <w:szCs w:val="28"/>
        </w:rPr>
        <w:t xml:space="preserve">Directors </w:t>
      </w:r>
      <w:r w:rsidR="00104D1B">
        <w:rPr>
          <w:sz w:val="28"/>
          <w:szCs w:val="28"/>
        </w:rPr>
        <w:t>Karl Kowalski, Paul Rimola, Andrea Summerlin</w:t>
      </w:r>
      <w:r w:rsidR="00A22B70">
        <w:rPr>
          <w:sz w:val="28"/>
          <w:szCs w:val="28"/>
        </w:rPr>
        <w:t xml:space="preserve">, Mike Burt and Russell Harley via phone. </w:t>
      </w:r>
      <w:proofErr w:type="spellStart"/>
      <w:r w:rsidR="00A22B70">
        <w:rPr>
          <w:sz w:val="28"/>
          <w:szCs w:val="28"/>
        </w:rPr>
        <w:t>Quorom</w:t>
      </w:r>
      <w:proofErr w:type="spellEnd"/>
      <w:r w:rsidR="00A22B70">
        <w:rPr>
          <w:sz w:val="28"/>
          <w:szCs w:val="28"/>
        </w:rPr>
        <w:t xml:space="preserve"> met.</w:t>
      </w:r>
    </w:p>
    <w:p w14:paraId="68842519" w14:textId="53647250" w:rsidR="008115F5" w:rsidRDefault="00A22B70" w:rsidP="00DD1265">
      <w:pPr>
        <w:jc w:val="both"/>
        <w:rPr>
          <w:sz w:val="28"/>
          <w:szCs w:val="28"/>
        </w:rPr>
      </w:pPr>
      <w:r>
        <w:rPr>
          <w:b/>
          <w:bCs/>
          <w:sz w:val="28"/>
          <w:szCs w:val="28"/>
        </w:rPr>
        <w:t xml:space="preserve">Promotion Ceremony: </w:t>
      </w:r>
      <w:r w:rsidR="00133C24">
        <w:rPr>
          <w:sz w:val="28"/>
          <w:szCs w:val="28"/>
        </w:rPr>
        <w:t xml:space="preserve"> </w:t>
      </w:r>
      <w:r w:rsidR="003E2242">
        <w:rPr>
          <w:sz w:val="28"/>
          <w:szCs w:val="28"/>
        </w:rPr>
        <w:t>Chief Will Ewing</w:t>
      </w:r>
      <w:r w:rsidR="003B7E38">
        <w:rPr>
          <w:sz w:val="28"/>
          <w:szCs w:val="28"/>
        </w:rPr>
        <w:t xml:space="preserve"> officiated the pinning and oath taking for Captain Joe Munger to Division Chief</w:t>
      </w:r>
      <w:r w:rsidR="004531DB">
        <w:rPr>
          <w:sz w:val="28"/>
          <w:szCs w:val="28"/>
        </w:rPr>
        <w:t>. Newly appointed Chief Munger did the honors of pinning and oath taking for firefighter Ben Spangler to Lieutenant. Their families were present for the ceremony. Chief Ewing let the families</w:t>
      </w:r>
      <w:r w:rsidR="00B45609">
        <w:rPr>
          <w:sz w:val="28"/>
          <w:szCs w:val="28"/>
        </w:rPr>
        <w:t xml:space="preserve"> know</w:t>
      </w:r>
      <w:r w:rsidR="004531DB">
        <w:rPr>
          <w:sz w:val="28"/>
          <w:szCs w:val="28"/>
        </w:rPr>
        <w:t xml:space="preserve"> how fortunate we</w:t>
      </w:r>
      <w:r w:rsidR="00B45609">
        <w:rPr>
          <w:sz w:val="28"/>
          <w:szCs w:val="28"/>
        </w:rPr>
        <w:t xml:space="preserve"> feel</w:t>
      </w:r>
      <w:r w:rsidR="004531DB">
        <w:rPr>
          <w:sz w:val="28"/>
          <w:szCs w:val="28"/>
        </w:rPr>
        <w:t xml:space="preserve"> to have these young men as a part of our fire family and the promotions are well deserved.</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2EEBD3DA"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p>
    <w:p w14:paraId="1BF25417" w14:textId="07F98731" w:rsidR="00F7345B" w:rsidRDefault="00F7345B" w:rsidP="00DD1265">
      <w:pPr>
        <w:jc w:val="both"/>
        <w:rPr>
          <w:sz w:val="28"/>
          <w:szCs w:val="28"/>
        </w:rPr>
      </w:pPr>
      <w:r>
        <w:rPr>
          <w:b/>
          <w:bCs/>
          <w:sz w:val="28"/>
          <w:szCs w:val="28"/>
        </w:rPr>
        <w:t>REPORTS:</w:t>
      </w:r>
    </w:p>
    <w:p w14:paraId="52B95959" w14:textId="61A2A6B9" w:rsidR="00442919" w:rsidRDefault="00FA4924" w:rsidP="00B4708C">
      <w:pPr>
        <w:pStyle w:val="ListParagraph"/>
        <w:numPr>
          <w:ilvl w:val="0"/>
          <w:numId w:val="1"/>
        </w:numPr>
        <w:jc w:val="both"/>
        <w:rPr>
          <w:sz w:val="28"/>
          <w:szCs w:val="28"/>
        </w:rPr>
      </w:pPr>
      <w:r>
        <w:rPr>
          <w:sz w:val="28"/>
          <w:szCs w:val="28"/>
        </w:rPr>
        <w:t xml:space="preserve">Treasurer’s Report: </w:t>
      </w:r>
      <w:r w:rsidR="008E02B3">
        <w:rPr>
          <w:sz w:val="28"/>
          <w:szCs w:val="28"/>
        </w:rPr>
        <w:t xml:space="preserve">Given by Paul Rimola. Director </w:t>
      </w:r>
      <w:proofErr w:type="spellStart"/>
      <w:r w:rsidR="008E02B3">
        <w:rPr>
          <w:sz w:val="28"/>
          <w:szCs w:val="28"/>
        </w:rPr>
        <w:t>Rimola</w:t>
      </w:r>
      <w:proofErr w:type="spellEnd"/>
      <w:r w:rsidR="008E02B3">
        <w:rPr>
          <w:sz w:val="28"/>
          <w:szCs w:val="28"/>
        </w:rPr>
        <w:t xml:space="preserve"> made a motion to transfer $74,989.00 from General Local </w:t>
      </w:r>
      <w:r w:rsidR="00F804C3">
        <w:rPr>
          <w:sz w:val="28"/>
          <w:szCs w:val="28"/>
        </w:rPr>
        <w:t>Gov’t. Investment Pool account, to the General Bank Account to pay bills/payroll. Director Summerlin seconded. Motion passed unanimously.</w:t>
      </w:r>
      <w:r w:rsidR="00982B75">
        <w:rPr>
          <w:sz w:val="28"/>
          <w:szCs w:val="28"/>
        </w:rPr>
        <w:t xml:space="preserve"> Paul stated that Building </w:t>
      </w:r>
      <w:proofErr w:type="spellStart"/>
      <w:r w:rsidR="00982B75">
        <w:rPr>
          <w:sz w:val="28"/>
          <w:szCs w:val="28"/>
        </w:rPr>
        <w:t>C at</w:t>
      </w:r>
      <w:proofErr w:type="spellEnd"/>
      <w:r w:rsidR="00982B75">
        <w:rPr>
          <w:sz w:val="28"/>
          <w:szCs w:val="28"/>
        </w:rPr>
        <w:t xml:space="preserve"> </w:t>
      </w:r>
      <w:r w:rsidR="00982B75" w:rsidRPr="00982B75">
        <w:rPr>
          <w:sz w:val="28"/>
          <w:szCs w:val="28"/>
        </w:rPr>
        <w:t>Seal Rock Fire</w:t>
      </w:r>
      <w:r w:rsidR="00982B75">
        <w:rPr>
          <w:sz w:val="28"/>
          <w:szCs w:val="28"/>
        </w:rPr>
        <w:t xml:space="preserve"> is now paid off. We have come a long way since 2021. With our finances as well as ability to meet our mission. With 21,000 volunteer hours in 2025 we are able to meet the needs of our district population while at the same time help in emergen</w:t>
      </w:r>
      <w:r w:rsidR="00825C22">
        <w:rPr>
          <w:sz w:val="28"/>
          <w:szCs w:val="28"/>
        </w:rPr>
        <w:t xml:space="preserve">cies in other districts if </w:t>
      </w:r>
      <w:r w:rsidR="00B45609">
        <w:rPr>
          <w:sz w:val="28"/>
          <w:szCs w:val="28"/>
        </w:rPr>
        <w:t>needed.</w:t>
      </w:r>
    </w:p>
    <w:p w14:paraId="0A2349FB" w14:textId="7AA75086" w:rsidR="00E3604B" w:rsidRDefault="00E3604B" w:rsidP="00B4708C">
      <w:pPr>
        <w:pStyle w:val="ListParagraph"/>
        <w:numPr>
          <w:ilvl w:val="0"/>
          <w:numId w:val="1"/>
        </w:numPr>
        <w:jc w:val="both"/>
        <w:rPr>
          <w:sz w:val="28"/>
          <w:szCs w:val="28"/>
        </w:rPr>
      </w:pPr>
      <w:r>
        <w:rPr>
          <w:sz w:val="28"/>
          <w:szCs w:val="28"/>
        </w:rPr>
        <w:t xml:space="preserve">Chief’s Report: </w:t>
      </w:r>
      <w:r w:rsidR="005307E4">
        <w:rPr>
          <w:sz w:val="28"/>
          <w:szCs w:val="28"/>
        </w:rPr>
        <w:t xml:space="preserve">*See attachments. </w:t>
      </w:r>
    </w:p>
    <w:p w14:paraId="38F1595C" w14:textId="62C2D548" w:rsidR="00765380" w:rsidRDefault="00825C22" w:rsidP="00B4708C">
      <w:pPr>
        <w:pStyle w:val="ListParagraph"/>
        <w:numPr>
          <w:ilvl w:val="0"/>
          <w:numId w:val="1"/>
        </w:numPr>
        <w:jc w:val="both"/>
        <w:rPr>
          <w:sz w:val="28"/>
          <w:szCs w:val="28"/>
        </w:rPr>
      </w:pPr>
      <w:r>
        <w:rPr>
          <w:sz w:val="28"/>
          <w:szCs w:val="28"/>
        </w:rPr>
        <w:t xml:space="preserve">Ems Chief’s Report: Given by Chief Jeff Mathia. There will be an Open House at </w:t>
      </w:r>
      <w:proofErr w:type="spellStart"/>
      <w:r>
        <w:rPr>
          <w:sz w:val="28"/>
          <w:szCs w:val="28"/>
        </w:rPr>
        <w:t>Yachat’s</w:t>
      </w:r>
      <w:proofErr w:type="spellEnd"/>
      <w:r>
        <w:rPr>
          <w:sz w:val="28"/>
          <w:szCs w:val="28"/>
        </w:rPr>
        <w:t xml:space="preserve"> Fire on February 7</w:t>
      </w:r>
      <w:r w:rsidRPr="00825C22">
        <w:rPr>
          <w:sz w:val="28"/>
          <w:szCs w:val="28"/>
          <w:vertAlign w:val="superscript"/>
        </w:rPr>
        <w:t>th</w:t>
      </w:r>
      <w:r>
        <w:rPr>
          <w:sz w:val="28"/>
          <w:szCs w:val="28"/>
        </w:rPr>
        <w:t xml:space="preserve"> for anyone that is interested in attending.</w:t>
      </w:r>
    </w:p>
    <w:p w14:paraId="514E014B" w14:textId="0C9CF7F6" w:rsidR="005307E4" w:rsidRPr="007F0E7F" w:rsidRDefault="00765380" w:rsidP="00765380">
      <w:pPr>
        <w:jc w:val="both"/>
        <w:rPr>
          <w:sz w:val="28"/>
          <w:szCs w:val="28"/>
        </w:rPr>
      </w:pPr>
      <w:r>
        <w:rPr>
          <w:b/>
          <w:bCs/>
          <w:sz w:val="28"/>
          <w:szCs w:val="28"/>
        </w:rPr>
        <w:t xml:space="preserve">OLD BUSINESS: </w:t>
      </w:r>
      <w:r w:rsidR="00B45609">
        <w:rPr>
          <w:sz w:val="28"/>
          <w:szCs w:val="28"/>
        </w:rPr>
        <w:t>Chief Ewing tentatively set the meeting for the Seal Rock/East Lincoln Boards to meet February 7</w:t>
      </w:r>
      <w:r w:rsidR="00B45609" w:rsidRPr="00B45609">
        <w:rPr>
          <w:sz w:val="28"/>
          <w:szCs w:val="28"/>
          <w:vertAlign w:val="superscript"/>
        </w:rPr>
        <w:t>th</w:t>
      </w:r>
      <w:r w:rsidR="00B45609">
        <w:rPr>
          <w:sz w:val="28"/>
          <w:szCs w:val="28"/>
        </w:rPr>
        <w:t xml:space="preserve"> @ 3:00.</w:t>
      </w:r>
    </w:p>
    <w:p w14:paraId="268257F9" w14:textId="37A95975" w:rsidR="00C50F6B" w:rsidRDefault="00C50F6B" w:rsidP="00C50F6B">
      <w:pPr>
        <w:jc w:val="both"/>
        <w:rPr>
          <w:b/>
          <w:bCs/>
          <w:sz w:val="28"/>
          <w:szCs w:val="28"/>
        </w:rPr>
      </w:pPr>
      <w:r>
        <w:rPr>
          <w:b/>
          <w:bCs/>
          <w:sz w:val="28"/>
          <w:szCs w:val="28"/>
        </w:rPr>
        <w:t>NEW BUSINESS:</w:t>
      </w:r>
    </w:p>
    <w:p w14:paraId="68A2AB2E" w14:textId="0B89F884" w:rsidR="007F0E7F" w:rsidRPr="007F0E7F" w:rsidRDefault="007F0E7F" w:rsidP="007F0E7F">
      <w:pPr>
        <w:jc w:val="both"/>
        <w:rPr>
          <w:b/>
          <w:bCs/>
          <w:sz w:val="28"/>
          <w:szCs w:val="28"/>
        </w:rPr>
      </w:pPr>
    </w:p>
    <w:p w14:paraId="1910C001" w14:textId="25D508C8" w:rsidR="00CA06CA" w:rsidRDefault="00CA06CA" w:rsidP="00CA06CA">
      <w:pPr>
        <w:pStyle w:val="ListParagraph"/>
        <w:numPr>
          <w:ilvl w:val="0"/>
          <w:numId w:val="5"/>
        </w:numPr>
        <w:jc w:val="both"/>
        <w:rPr>
          <w:sz w:val="28"/>
          <w:szCs w:val="28"/>
        </w:rPr>
      </w:pPr>
      <w:r>
        <w:rPr>
          <w:sz w:val="28"/>
          <w:szCs w:val="28"/>
        </w:rPr>
        <w:t xml:space="preserve">Firefighter Levy; Paul Rimola </w:t>
      </w:r>
      <w:r w:rsidR="008E02B3">
        <w:rPr>
          <w:sz w:val="28"/>
          <w:szCs w:val="28"/>
        </w:rPr>
        <w:t>made the motion to get an extension and 12 cent raise on our current firefighter Levy. Karl Kowalski seconded. Motion passed unanimously. There has been no raise since 2022.</w:t>
      </w:r>
    </w:p>
    <w:p w14:paraId="461B9974" w14:textId="623EB6EF" w:rsidR="00A12A06" w:rsidRPr="00A12A06" w:rsidRDefault="00A12A06" w:rsidP="00A12A06">
      <w:pPr>
        <w:pStyle w:val="ListParagraph"/>
        <w:numPr>
          <w:ilvl w:val="0"/>
          <w:numId w:val="5"/>
        </w:numPr>
        <w:jc w:val="both"/>
        <w:rPr>
          <w:sz w:val="28"/>
          <w:szCs w:val="28"/>
        </w:rPr>
      </w:pPr>
      <w:r>
        <w:rPr>
          <w:sz w:val="28"/>
          <w:szCs w:val="28"/>
        </w:rPr>
        <w:t>Chief Ewing gave an overview of the packet he handed out to board members titled “Comprehensive Resource Allocation and Management”. It outlines issues moving forward</w:t>
      </w:r>
      <w:r w:rsidR="00B45609">
        <w:rPr>
          <w:sz w:val="28"/>
          <w:szCs w:val="28"/>
        </w:rPr>
        <w:t>,</w:t>
      </w:r>
      <w:r>
        <w:rPr>
          <w:sz w:val="28"/>
          <w:szCs w:val="28"/>
        </w:rPr>
        <w:t xml:space="preserve"> some short term and some long term, that are important to address</w:t>
      </w:r>
      <w:r w:rsidR="00B45609">
        <w:rPr>
          <w:sz w:val="28"/>
          <w:szCs w:val="28"/>
        </w:rPr>
        <w:t>.</w:t>
      </w:r>
      <w:r>
        <w:rPr>
          <w:sz w:val="28"/>
          <w:szCs w:val="28"/>
        </w:rPr>
        <w:t xml:space="preserve"> They encompass 1. Cost control considerations, 2. Revenue Generation, 3. Promotion, 4. Facilities and Apparatus Plan.</w:t>
      </w:r>
      <w:r w:rsidR="00B45609">
        <w:rPr>
          <w:sz w:val="28"/>
          <w:szCs w:val="28"/>
        </w:rPr>
        <w:t xml:space="preserve"> He stated that this is a draft and he would welcome any input anyone had. He proposed the idea of setting up a workshop for a future date.</w:t>
      </w: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03997B52" w:rsidR="001E41A7" w:rsidRPr="001E41A7" w:rsidRDefault="001E41A7" w:rsidP="007F6EFD">
      <w:pPr>
        <w:pStyle w:val="ListParagraph"/>
        <w:jc w:val="both"/>
        <w:rPr>
          <w:b/>
          <w:bCs/>
          <w:sz w:val="28"/>
          <w:szCs w:val="28"/>
        </w:rPr>
      </w:pPr>
      <w:r>
        <w:rPr>
          <w:b/>
          <w:bCs/>
          <w:sz w:val="28"/>
          <w:szCs w:val="28"/>
        </w:rPr>
        <w:t>Adjourn:  18:</w:t>
      </w:r>
      <w:r w:rsidR="00A5436E">
        <w:rPr>
          <w:b/>
          <w:bCs/>
          <w:sz w:val="28"/>
          <w:szCs w:val="28"/>
        </w:rPr>
        <w:t>16</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B80D" w14:textId="77777777" w:rsidR="00A9377D" w:rsidRDefault="00A9377D" w:rsidP="00DD1265">
      <w:pPr>
        <w:spacing w:after="0" w:line="240" w:lineRule="auto"/>
      </w:pPr>
      <w:r>
        <w:separator/>
      </w:r>
    </w:p>
  </w:endnote>
  <w:endnote w:type="continuationSeparator" w:id="0">
    <w:p w14:paraId="48916CFF" w14:textId="77777777" w:rsidR="00A9377D" w:rsidRDefault="00A9377D"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E49" w14:textId="77777777" w:rsidR="00B246F0" w:rsidRDefault="00B2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068E" w14:textId="77777777" w:rsidR="00B246F0" w:rsidRDefault="00B2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E97" w14:textId="77777777"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E340" w14:textId="77777777" w:rsidR="00A9377D" w:rsidRDefault="00A9377D" w:rsidP="00DD1265">
      <w:pPr>
        <w:spacing w:after="0" w:line="240" w:lineRule="auto"/>
      </w:pPr>
      <w:r>
        <w:separator/>
      </w:r>
    </w:p>
  </w:footnote>
  <w:footnote w:type="continuationSeparator" w:id="0">
    <w:p w14:paraId="35514FF7" w14:textId="77777777" w:rsidR="00A9377D" w:rsidRDefault="00A9377D"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C00" w14:textId="77777777" w:rsidR="00B246F0" w:rsidRDefault="00B2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00000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98DD" w14:textId="77777777" w:rsidR="00B246F0" w:rsidRDefault="00B2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A3B"/>
    <w:multiLevelType w:val="hybridMultilevel"/>
    <w:tmpl w:val="3EEC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A7B19"/>
    <w:multiLevelType w:val="hybridMultilevel"/>
    <w:tmpl w:val="83C2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4"/>
  </w:num>
  <w:num w:numId="2" w16cid:durableId="1591498913">
    <w:abstractNumId w:val="3"/>
  </w:num>
  <w:num w:numId="3" w16cid:durableId="1969050252">
    <w:abstractNumId w:val="5"/>
  </w:num>
  <w:num w:numId="4" w16cid:durableId="1509564776">
    <w:abstractNumId w:val="2"/>
  </w:num>
  <w:num w:numId="5" w16cid:durableId="235095309">
    <w:abstractNumId w:val="1"/>
  </w:num>
  <w:num w:numId="6" w16cid:durableId="38425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424FC"/>
    <w:rsid w:val="000502BA"/>
    <w:rsid w:val="00050A4B"/>
    <w:rsid w:val="00050AA1"/>
    <w:rsid w:val="000651D5"/>
    <w:rsid w:val="000D2D97"/>
    <w:rsid w:val="000E548E"/>
    <w:rsid w:val="000F467B"/>
    <w:rsid w:val="00104D1B"/>
    <w:rsid w:val="0012483D"/>
    <w:rsid w:val="00133C24"/>
    <w:rsid w:val="00145136"/>
    <w:rsid w:val="001A1E9A"/>
    <w:rsid w:val="001A6196"/>
    <w:rsid w:val="001B2142"/>
    <w:rsid w:val="001B709D"/>
    <w:rsid w:val="001E41A7"/>
    <w:rsid w:val="0021075B"/>
    <w:rsid w:val="00220AFD"/>
    <w:rsid w:val="00235889"/>
    <w:rsid w:val="00241DC4"/>
    <w:rsid w:val="00242F2F"/>
    <w:rsid w:val="002457F7"/>
    <w:rsid w:val="002972D5"/>
    <w:rsid w:val="002C25B2"/>
    <w:rsid w:val="002C7475"/>
    <w:rsid w:val="002D3A95"/>
    <w:rsid w:val="002F410E"/>
    <w:rsid w:val="00302169"/>
    <w:rsid w:val="00337AB8"/>
    <w:rsid w:val="00355F51"/>
    <w:rsid w:val="003574FD"/>
    <w:rsid w:val="0037355F"/>
    <w:rsid w:val="003825A7"/>
    <w:rsid w:val="00382CED"/>
    <w:rsid w:val="00385B71"/>
    <w:rsid w:val="00392E32"/>
    <w:rsid w:val="003B7E38"/>
    <w:rsid w:val="003D4429"/>
    <w:rsid w:val="003D7076"/>
    <w:rsid w:val="003E2242"/>
    <w:rsid w:val="003F330A"/>
    <w:rsid w:val="00403D28"/>
    <w:rsid w:val="004266F0"/>
    <w:rsid w:val="00437538"/>
    <w:rsid w:val="00442919"/>
    <w:rsid w:val="00444C0C"/>
    <w:rsid w:val="004531DB"/>
    <w:rsid w:val="0049386A"/>
    <w:rsid w:val="004B33DF"/>
    <w:rsid w:val="004F6E12"/>
    <w:rsid w:val="00520610"/>
    <w:rsid w:val="005307E4"/>
    <w:rsid w:val="00533C2E"/>
    <w:rsid w:val="005368DF"/>
    <w:rsid w:val="00566D74"/>
    <w:rsid w:val="005A67C4"/>
    <w:rsid w:val="005B71B5"/>
    <w:rsid w:val="005E0899"/>
    <w:rsid w:val="0060027F"/>
    <w:rsid w:val="006269A9"/>
    <w:rsid w:val="00641697"/>
    <w:rsid w:val="00645D31"/>
    <w:rsid w:val="00651574"/>
    <w:rsid w:val="00681985"/>
    <w:rsid w:val="006843AC"/>
    <w:rsid w:val="00687D79"/>
    <w:rsid w:val="006966F3"/>
    <w:rsid w:val="006D470D"/>
    <w:rsid w:val="007074C1"/>
    <w:rsid w:val="007165F6"/>
    <w:rsid w:val="00726809"/>
    <w:rsid w:val="00730E59"/>
    <w:rsid w:val="007444AD"/>
    <w:rsid w:val="00754D4B"/>
    <w:rsid w:val="00765380"/>
    <w:rsid w:val="007828FD"/>
    <w:rsid w:val="007B0161"/>
    <w:rsid w:val="007D5E1C"/>
    <w:rsid w:val="007E5AFE"/>
    <w:rsid w:val="007F0977"/>
    <w:rsid w:val="007F0E7F"/>
    <w:rsid w:val="007F6EFD"/>
    <w:rsid w:val="007F7F2A"/>
    <w:rsid w:val="008115F5"/>
    <w:rsid w:val="00825C22"/>
    <w:rsid w:val="008328EF"/>
    <w:rsid w:val="00855723"/>
    <w:rsid w:val="0088088D"/>
    <w:rsid w:val="008B13FC"/>
    <w:rsid w:val="008C6DBA"/>
    <w:rsid w:val="008E02B3"/>
    <w:rsid w:val="008E4C9A"/>
    <w:rsid w:val="00910299"/>
    <w:rsid w:val="009139D1"/>
    <w:rsid w:val="009318F6"/>
    <w:rsid w:val="00936361"/>
    <w:rsid w:val="00940B4F"/>
    <w:rsid w:val="009603DF"/>
    <w:rsid w:val="00977E9C"/>
    <w:rsid w:val="00982B75"/>
    <w:rsid w:val="00990D51"/>
    <w:rsid w:val="009B61D3"/>
    <w:rsid w:val="009F69E1"/>
    <w:rsid w:val="009F7B09"/>
    <w:rsid w:val="00A12A06"/>
    <w:rsid w:val="00A158C2"/>
    <w:rsid w:val="00A22690"/>
    <w:rsid w:val="00A22B70"/>
    <w:rsid w:val="00A266B0"/>
    <w:rsid w:val="00A5436E"/>
    <w:rsid w:val="00A66D22"/>
    <w:rsid w:val="00A876F0"/>
    <w:rsid w:val="00A91AFA"/>
    <w:rsid w:val="00A9377D"/>
    <w:rsid w:val="00A9732A"/>
    <w:rsid w:val="00AB3401"/>
    <w:rsid w:val="00AC7FB6"/>
    <w:rsid w:val="00AD0EAA"/>
    <w:rsid w:val="00AD2511"/>
    <w:rsid w:val="00B20BD5"/>
    <w:rsid w:val="00B246F0"/>
    <w:rsid w:val="00B4023A"/>
    <w:rsid w:val="00B43E80"/>
    <w:rsid w:val="00B45609"/>
    <w:rsid w:val="00B45F8B"/>
    <w:rsid w:val="00B4708C"/>
    <w:rsid w:val="00B61EA9"/>
    <w:rsid w:val="00BF7340"/>
    <w:rsid w:val="00C068D7"/>
    <w:rsid w:val="00C3639B"/>
    <w:rsid w:val="00C45AA1"/>
    <w:rsid w:val="00C50F6B"/>
    <w:rsid w:val="00C776CE"/>
    <w:rsid w:val="00CA06CA"/>
    <w:rsid w:val="00CA3B17"/>
    <w:rsid w:val="00CA4DC6"/>
    <w:rsid w:val="00CC2661"/>
    <w:rsid w:val="00CD1252"/>
    <w:rsid w:val="00CF06E1"/>
    <w:rsid w:val="00D01122"/>
    <w:rsid w:val="00D57039"/>
    <w:rsid w:val="00D80C1B"/>
    <w:rsid w:val="00DD1265"/>
    <w:rsid w:val="00DD5DB6"/>
    <w:rsid w:val="00DE049C"/>
    <w:rsid w:val="00DF50E4"/>
    <w:rsid w:val="00E1191B"/>
    <w:rsid w:val="00E22472"/>
    <w:rsid w:val="00E3604B"/>
    <w:rsid w:val="00E90169"/>
    <w:rsid w:val="00EF13AD"/>
    <w:rsid w:val="00EF32F5"/>
    <w:rsid w:val="00F241A1"/>
    <w:rsid w:val="00F25F1E"/>
    <w:rsid w:val="00F313A8"/>
    <w:rsid w:val="00F3568E"/>
    <w:rsid w:val="00F436CC"/>
    <w:rsid w:val="00F47960"/>
    <w:rsid w:val="00F50272"/>
    <w:rsid w:val="00F52960"/>
    <w:rsid w:val="00F65A59"/>
    <w:rsid w:val="00F66946"/>
    <w:rsid w:val="00F7345B"/>
    <w:rsid w:val="00F804C3"/>
    <w:rsid w:val="00F9335C"/>
    <w:rsid w:val="00FA2B10"/>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27</cp:revision>
  <cp:lastPrinted>2025-12-15T21:12:00Z</cp:lastPrinted>
  <dcterms:created xsi:type="dcterms:W3CDTF">2025-02-14T19:05:00Z</dcterms:created>
  <dcterms:modified xsi:type="dcterms:W3CDTF">2026-02-17T19:49:00Z</dcterms:modified>
</cp:coreProperties>
</file>